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DBD" w:rsidRDefault="00227674" w:rsidP="00793713">
      <w:pPr>
        <w:tabs>
          <w:tab w:val="left" w:pos="9375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C2ACB" wp14:editId="79327899">
            <wp:simplePos x="0" y="0"/>
            <wp:positionH relativeFrom="page">
              <wp:posOffset>6196330</wp:posOffset>
            </wp:positionH>
            <wp:positionV relativeFrom="paragraph">
              <wp:posOffset>8890</wp:posOffset>
            </wp:positionV>
            <wp:extent cx="1033145" cy="86677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2B6D">
        <w:rPr>
          <w:b/>
          <w:bCs/>
        </w:rPr>
        <w:t>REV-0</w:t>
      </w:r>
      <w:r w:rsidR="00793713">
        <w:rPr>
          <w:b/>
          <w:bCs/>
        </w:rPr>
        <w:t>4(JAN</w:t>
      </w:r>
      <w:r w:rsidR="00CB2B6D">
        <w:rPr>
          <w:b/>
          <w:bCs/>
        </w:rPr>
        <w:t>-</w:t>
      </w:r>
      <w:r w:rsidR="00DD75FF">
        <w:rPr>
          <w:b/>
          <w:bCs/>
        </w:rPr>
        <w:t>2</w:t>
      </w:r>
      <w:r w:rsidR="00D86C3A">
        <w:rPr>
          <w:b/>
          <w:bCs/>
        </w:rPr>
        <w:t>0</w:t>
      </w:r>
      <w:bookmarkStart w:id="0" w:name="_GoBack"/>
      <w:bookmarkEnd w:id="0"/>
      <w:r w:rsidR="00793713">
        <w:rPr>
          <w:b/>
          <w:bCs/>
        </w:rPr>
        <w:t>22</w:t>
      </w:r>
      <w:r w:rsidR="00CB2B6D">
        <w:rPr>
          <w:b/>
          <w:bCs/>
        </w:rPr>
        <w:t>)</w:t>
      </w:r>
    </w:p>
    <w:p w:rsidR="00502A35" w:rsidRPr="00491DA3" w:rsidRDefault="00502A35" w:rsidP="00D478E0">
      <w:pPr>
        <w:tabs>
          <w:tab w:val="left" w:pos="9375"/>
        </w:tabs>
        <w:rPr>
          <w:b/>
          <w:bCs/>
          <w:color w:val="AEAAAA" w:themeColor="background2" w:themeShade="BF"/>
        </w:rPr>
      </w:pPr>
      <w:r w:rsidRPr="00491DA3">
        <w:rPr>
          <w:b/>
          <w:bCs/>
          <w:color w:val="AEAAAA" w:themeColor="background2" w:themeShade="BF"/>
        </w:rPr>
        <w:t>(</w:t>
      </w:r>
      <w:r w:rsidR="00D478E0">
        <w:rPr>
          <w:b/>
          <w:bCs/>
          <w:color w:val="AEAAAA" w:themeColor="background2" w:themeShade="BF"/>
        </w:rPr>
        <w:t>BRING TWO COPIES WHILE SUBMITTING THE BID</w:t>
      </w:r>
      <w:r w:rsidRPr="00491DA3">
        <w:rPr>
          <w:b/>
          <w:bCs/>
          <w:color w:val="AEAAAA" w:themeColor="background2" w:themeShade="BF"/>
        </w:rPr>
        <w:t xml:space="preserve"> )</w:t>
      </w:r>
    </w:p>
    <w:p w:rsidR="00C371BF" w:rsidRPr="00C371BF" w:rsidRDefault="00502A35" w:rsidP="00502A35">
      <w:pPr>
        <w:tabs>
          <w:tab w:val="left" w:pos="9375"/>
        </w:tabs>
        <w:rPr>
          <w:rFonts w:asciiTheme="majorBidi" w:hAnsiTheme="majorBidi" w:cstheme="majorBidi"/>
          <w:b/>
          <w:bCs/>
          <w:sz w:val="40"/>
          <w:szCs w:val="40"/>
          <w:rtl/>
          <w:lang w:bidi="ar-KW"/>
        </w:rPr>
      </w:pPr>
      <w:r w:rsidRPr="00491DA3">
        <w:rPr>
          <w:b/>
          <w:bCs/>
          <w:color w:val="FFCCCC"/>
        </w:rPr>
        <w:t>(ORIGINAL FOR KOC / COPY FOR BIDDER)</w:t>
      </w:r>
      <w:r w:rsidR="00C371BF">
        <w:rPr>
          <w:rFonts w:asciiTheme="majorBidi" w:hAnsiTheme="majorBidi" w:cstheme="majorBidi"/>
          <w:b/>
          <w:bCs/>
          <w:sz w:val="40"/>
          <w:szCs w:val="40"/>
          <w:lang w:bidi="ar-KW"/>
        </w:rPr>
        <w:t xml:space="preserve">  </w:t>
      </w:r>
      <w:r w:rsidR="00EF24DE" w:rsidRPr="00C371BF">
        <w:rPr>
          <w:rFonts w:asciiTheme="majorBidi" w:hAnsiTheme="majorBidi" w:cstheme="majorBidi" w:hint="cs"/>
          <w:b/>
          <w:bCs/>
          <w:sz w:val="40"/>
          <w:szCs w:val="40"/>
          <w:rtl/>
          <w:lang w:bidi="ar-KW"/>
        </w:rPr>
        <w:t>شركة نفط الكويت</w:t>
      </w:r>
    </w:p>
    <w:p w:rsidR="008E0DBD" w:rsidRPr="000E3A02" w:rsidRDefault="00C371BF" w:rsidP="003777C3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bidi="ar-KW"/>
        </w:rPr>
      </w:pPr>
      <w:r w:rsidRPr="000E3A02">
        <w:rPr>
          <w:rFonts w:asciiTheme="majorBidi" w:hAnsiTheme="majorBidi" w:cstheme="majorBidi"/>
          <w:b/>
          <w:bCs/>
          <w:sz w:val="28"/>
          <w:szCs w:val="28"/>
          <w:u w:val="single"/>
          <w:lang w:bidi="ar-KW"/>
        </w:rPr>
        <w:t xml:space="preserve">    </w:t>
      </w:r>
      <w:r w:rsidRPr="000E3A0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KW"/>
        </w:rPr>
        <w:t xml:space="preserve">لجنة </w:t>
      </w:r>
      <w:r w:rsidR="003777C3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KW"/>
        </w:rPr>
        <w:t xml:space="preserve">فض العطاءات </w:t>
      </w:r>
      <w:r w:rsidRPr="000E3A02">
        <w:rPr>
          <w:rFonts w:asciiTheme="majorBidi" w:hAnsiTheme="majorBidi" w:cstheme="majorBidi"/>
          <w:b/>
          <w:bCs/>
          <w:sz w:val="28"/>
          <w:szCs w:val="28"/>
          <w:u w:val="single"/>
          <w:lang w:bidi="ar-KW"/>
        </w:rPr>
        <w:t>KOC</w:t>
      </w:r>
      <w:r w:rsidR="00DD75FF">
        <w:rPr>
          <w:rFonts w:asciiTheme="majorBidi" w:hAnsiTheme="majorBidi" w:cstheme="majorBidi"/>
          <w:b/>
          <w:bCs/>
          <w:sz w:val="28"/>
          <w:szCs w:val="28"/>
          <w:u w:val="single"/>
          <w:lang w:bidi="ar-KW"/>
        </w:rPr>
        <w:t>-BOC</w:t>
      </w:r>
      <w:r w:rsidRPr="000E3A02">
        <w:rPr>
          <w:rFonts w:asciiTheme="majorBidi" w:hAnsiTheme="majorBidi" w:cstheme="majorBidi"/>
          <w:b/>
          <w:bCs/>
          <w:sz w:val="28"/>
          <w:szCs w:val="28"/>
          <w:u w:val="single"/>
          <w:lang w:bidi="ar-KW"/>
        </w:rPr>
        <w:t xml:space="preserve">  </w:t>
      </w:r>
      <w:r w:rsidRPr="000E3A0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KW"/>
        </w:rPr>
        <w:t xml:space="preserve"> </w:t>
      </w:r>
    </w:p>
    <w:p w:rsidR="008E0DBD" w:rsidRPr="000E3A02" w:rsidRDefault="00C371BF" w:rsidP="004B3BD7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KW"/>
        </w:rPr>
      </w:pPr>
      <w:r w:rsidRPr="000E3A02">
        <w:rPr>
          <w:rFonts w:ascii="Simplified Arabic" w:hAnsi="Simplified Arabic" w:cs="Simplified Arabic"/>
          <w:b/>
          <w:bCs/>
          <w:sz w:val="28"/>
          <w:szCs w:val="28"/>
          <w:u w:val="single"/>
          <w:lang w:bidi="ar-KW"/>
        </w:rPr>
        <w:t xml:space="preserve"> </w:t>
      </w:r>
      <w:r w:rsidR="008C1D71" w:rsidRPr="000E3A0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KW"/>
        </w:rPr>
        <w:t>إيصال قيد في</w:t>
      </w:r>
      <w:r w:rsidR="00C93087" w:rsidRPr="000E3A02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KW"/>
        </w:rPr>
        <w:t xml:space="preserve"> سجل الاشتراك في: مناقصة/ ممارسة</w:t>
      </w:r>
      <w:r w:rsidR="000B1FE1">
        <w:rPr>
          <w:rFonts w:ascii="Simplified Arabic" w:hAnsi="Simplified Arabic" w:cs="Simplified Arabic"/>
          <w:b/>
          <w:bCs/>
          <w:sz w:val="28"/>
          <w:szCs w:val="28"/>
          <w:u w:val="single"/>
          <w:lang w:bidi="ar-KW"/>
        </w:rPr>
        <w:t>(</w:t>
      </w:r>
      <w:r w:rsidR="004C5479">
        <w:rPr>
          <w:rFonts w:ascii="Simplified Arabic" w:hAnsi="Simplified Arabic" w:cs="Simplified Arabic"/>
          <w:b/>
          <w:bCs/>
          <w:sz w:val="28"/>
          <w:szCs w:val="28"/>
          <w:u w:val="single"/>
          <w:lang w:bidi="ar-KW"/>
        </w:rPr>
        <w:t xml:space="preserve">Bid </w:t>
      </w:r>
      <w:r w:rsidR="004B3BD7">
        <w:rPr>
          <w:rFonts w:ascii="Simplified Arabic" w:hAnsi="Simplified Arabic" w:cs="Simplified Arabic"/>
          <w:b/>
          <w:bCs/>
          <w:sz w:val="28"/>
          <w:szCs w:val="28"/>
          <w:u w:val="single"/>
          <w:lang w:bidi="ar-KW"/>
        </w:rPr>
        <w:t>Receipt Registration</w:t>
      </w:r>
      <w:r w:rsidR="004C5479">
        <w:rPr>
          <w:rFonts w:ascii="Simplified Arabic" w:hAnsi="Simplified Arabic" w:cs="Simplified Arabic"/>
          <w:b/>
          <w:bCs/>
          <w:sz w:val="28"/>
          <w:szCs w:val="28"/>
          <w:u w:val="single"/>
          <w:lang w:bidi="ar-KW"/>
        </w:rPr>
        <w:t xml:space="preserve"> </w:t>
      </w:r>
      <w:r w:rsidR="004B3BD7">
        <w:rPr>
          <w:rFonts w:ascii="Simplified Arabic" w:hAnsi="Simplified Arabic" w:cs="Simplified Arabic"/>
          <w:b/>
          <w:bCs/>
          <w:sz w:val="28"/>
          <w:szCs w:val="28"/>
          <w:u w:val="single"/>
          <w:lang w:bidi="ar-KW"/>
        </w:rPr>
        <w:t xml:space="preserve">for </w:t>
      </w:r>
      <w:r w:rsidR="004C5479">
        <w:rPr>
          <w:rFonts w:ascii="Simplified Arabic" w:hAnsi="Simplified Arabic" w:cs="Simplified Arabic"/>
          <w:b/>
          <w:bCs/>
          <w:sz w:val="28"/>
          <w:szCs w:val="28"/>
          <w:u w:val="single"/>
          <w:lang w:bidi="ar-KW"/>
        </w:rPr>
        <w:t xml:space="preserve">Tenders/Mumarasa </w:t>
      </w:r>
      <w:r w:rsidR="000B1FE1">
        <w:rPr>
          <w:rFonts w:ascii="Simplified Arabic" w:hAnsi="Simplified Arabic" w:cs="Simplified Arabic"/>
          <w:b/>
          <w:bCs/>
          <w:sz w:val="28"/>
          <w:szCs w:val="28"/>
          <w:u w:val="single"/>
          <w:lang w:bidi="ar-KW"/>
        </w:rPr>
        <w:t>)</w:t>
      </w:r>
    </w:p>
    <w:tbl>
      <w:tblPr>
        <w:tblStyle w:val="TableGrid"/>
        <w:tblpPr w:leftFromText="180" w:rightFromText="180" w:vertAnchor="text" w:horzAnchor="page" w:tblpX="911" w:tblpY="34"/>
        <w:tblW w:w="10435" w:type="dxa"/>
        <w:tblLook w:val="04A0" w:firstRow="1" w:lastRow="0" w:firstColumn="1" w:lastColumn="0" w:noHBand="0" w:noVBand="1"/>
      </w:tblPr>
      <w:tblGrid>
        <w:gridCol w:w="2065"/>
        <w:gridCol w:w="6570"/>
        <w:gridCol w:w="1800"/>
      </w:tblGrid>
      <w:tr w:rsidR="0073561B" w:rsidTr="009D5E68">
        <w:trPr>
          <w:trHeight w:val="432"/>
        </w:trPr>
        <w:tc>
          <w:tcPr>
            <w:tcW w:w="10435" w:type="dxa"/>
            <w:gridSpan w:val="3"/>
          </w:tcPr>
          <w:p w:rsidR="0073561B" w:rsidRDefault="0073561B" w:rsidP="0073561B">
            <w:pPr>
              <w:jc w:val="center"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 w:rsidRPr="0073561B">
              <w:rPr>
                <w:rFonts w:ascii="EucrosiaUPC" w:hAnsi="EucrosiaUPC" w:cs="Sakkal Majalla"/>
                <w:b/>
                <w:bCs/>
                <w:sz w:val="20"/>
                <w:szCs w:val="18"/>
                <w:lang w:bidi="ar-KW"/>
              </w:rPr>
              <w:t xml:space="preserve">FOR E-BIDDING ORIGINAL BIDBOND &amp; TENDER FEE RECEIPT ONLY, </w:t>
            </w:r>
            <w:r w:rsidRPr="0073561B">
              <w:rPr>
                <w:rFonts w:ascii="EucrosiaUPC" w:hAnsi="EucrosiaUPC" w:cs="Sakkal Majalla"/>
                <w:b/>
                <w:bCs/>
                <w:color w:val="FF0000"/>
                <w:sz w:val="20"/>
                <w:szCs w:val="18"/>
                <w:lang w:bidi="ar-KW"/>
              </w:rPr>
              <w:t>HARDCOPY BIDS SHALL BE REJECTED.</w:t>
            </w:r>
          </w:p>
        </w:tc>
      </w:tr>
      <w:tr w:rsidR="0073561B" w:rsidTr="00A81C62">
        <w:trPr>
          <w:trHeight w:val="432"/>
        </w:trPr>
        <w:tc>
          <w:tcPr>
            <w:tcW w:w="10435" w:type="dxa"/>
            <w:gridSpan w:val="3"/>
          </w:tcPr>
          <w:p w:rsidR="0073561B" w:rsidRPr="00417381" w:rsidRDefault="0073561B" w:rsidP="0073561B">
            <w:pPr>
              <w:jc w:val="center"/>
              <w:rPr>
                <w:rFonts w:ascii="EucrosiaUPC" w:hAnsi="EucrosiaUPC" w:cs="Sakkal Majalla"/>
                <w:b/>
                <w:bCs/>
                <w:sz w:val="24"/>
                <w:szCs w:val="24"/>
                <w:rtl/>
                <w:lang w:bidi="ar-KW"/>
              </w:rPr>
            </w:pPr>
            <w:r w:rsidRPr="00417381">
              <w:rPr>
                <w:rFonts w:ascii="EucrosiaUPC" w:hAnsi="EucrosiaUPC" w:cs="Sakkal Majalla" w:hint="cs"/>
                <w:b/>
                <w:bCs/>
                <w:sz w:val="24"/>
                <w:szCs w:val="24"/>
                <w:rtl/>
                <w:lang w:bidi="ar-KW"/>
              </w:rPr>
              <w:t>في حال تقديم وثائق المناقصة إلكترونيا</w:t>
            </w:r>
            <w:r w:rsidR="005F09FF" w:rsidRPr="00417381">
              <w:rPr>
                <w:rFonts w:ascii="EucrosiaUPC" w:hAnsi="EucrosiaUPC" w:cs="Sakkal Majalla" w:hint="cs"/>
                <w:b/>
                <w:bCs/>
                <w:sz w:val="24"/>
                <w:szCs w:val="24"/>
                <w:rtl/>
                <w:lang w:bidi="ar-KW"/>
              </w:rPr>
              <w:t xml:space="preserve"> يتم تسليم وصل الرسوم وال</w:t>
            </w:r>
            <w:r w:rsidR="003B5E8A" w:rsidRPr="00417381">
              <w:rPr>
                <w:rFonts w:ascii="EucrosiaUPC" w:hAnsi="EucrosiaUPC" w:cs="Sakkal Majalla" w:hint="cs"/>
                <w:b/>
                <w:bCs/>
                <w:sz w:val="24"/>
                <w:szCs w:val="24"/>
                <w:rtl/>
                <w:lang w:bidi="ar-KW"/>
              </w:rPr>
              <w:t>ضمان الأولي الأصلي فقط ،</w:t>
            </w:r>
            <w:r w:rsidR="003B5E8A" w:rsidRPr="00793713">
              <w:rPr>
                <w:rFonts w:ascii="EucrosiaUPC" w:hAnsi="EucrosiaUPC" w:cs="Sakkal Majalla"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 xml:space="preserve"> وسيتم رفض أي عطاء يسلم في صندوق العطاءات</w:t>
            </w:r>
            <w:r w:rsidR="00417381" w:rsidRPr="00793713">
              <w:rPr>
                <w:rFonts w:ascii="EucrosiaUPC" w:hAnsi="EucrosiaUPC" w:cs="Sakkal Majalla"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 xml:space="preserve"> ورقيا</w:t>
            </w:r>
            <w:r w:rsidR="003B5E8A" w:rsidRPr="00793713">
              <w:rPr>
                <w:rFonts w:ascii="EucrosiaUPC" w:hAnsi="EucrosiaUPC" w:cs="Sakkal Majalla"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 xml:space="preserve"> </w:t>
            </w:r>
          </w:p>
        </w:tc>
      </w:tr>
      <w:tr w:rsidR="00582BC3" w:rsidTr="00F45336">
        <w:trPr>
          <w:trHeight w:val="432"/>
        </w:trPr>
        <w:tc>
          <w:tcPr>
            <w:tcW w:w="2065" w:type="dxa"/>
          </w:tcPr>
          <w:p w:rsidR="00582BC3" w:rsidRDefault="00582BC3" w:rsidP="00582BC3">
            <w:r>
              <w:t>Closing Date:</w:t>
            </w:r>
          </w:p>
        </w:tc>
        <w:tc>
          <w:tcPr>
            <w:tcW w:w="6570" w:type="dxa"/>
          </w:tcPr>
          <w:p w:rsidR="00582BC3" w:rsidRPr="008C1D71" w:rsidRDefault="00582BC3" w:rsidP="00582BC3">
            <w:pPr>
              <w:jc w:val="right"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800" w:type="dxa"/>
          </w:tcPr>
          <w:p w:rsidR="00582BC3" w:rsidRDefault="00582BC3" w:rsidP="00E920CC">
            <w:pPr>
              <w:jc w:val="right"/>
            </w:pPr>
            <w:r w:rsidRPr="008C1D71"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>تاريخ الاقفال</w:t>
            </w:r>
            <w:r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</w:p>
        </w:tc>
      </w:tr>
      <w:tr w:rsidR="00C045BA" w:rsidTr="00F45336">
        <w:trPr>
          <w:trHeight w:val="432"/>
        </w:trPr>
        <w:tc>
          <w:tcPr>
            <w:tcW w:w="2065" w:type="dxa"/>
          </w:tcPr>
          <w:p w:rsidR="00C045BA" w:rsidRDefault="00C045BA" w:rsidP="00582BC3">
            <w:r>
              <w:t>Vendor code:</w:t>
            </w:r>
          </w:p>
          <w:p w:rsidR="00C045BA" w:rsidRDefault="00C045BA" w:rsidP="00582BC3">
            <w:r>
              <w:t>(ebeams Reg. #)</w:t>
            </w:r>
          </w:p>
        </w:tc>
        <w:tc>
          <w:tcPr>
            <w:tcW w:w="6570" w:type="dxa"/>
          </w:tcPr>
          <w:p w:rsidR="00C045BA" w:rsidRPr="008C1D71" w:rsidRDefault="00C045BA" w:rsidP="00582BC3">
            <w:pPr>
              <w:jc w:val="right"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800" w:type="dxa"/>
          </w:tcPr>
          <w:p w:rsidR="00C045BA" w:rsidRDefault="00E751F0" w:rsidP="00E920CC">
            <w:pPr>
              <w:jc w:val="right"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 xml:space="preserve">رمز البائع </w:t>
            </w:r>
          </w:p>
          <w:p w:rsidR="00E751F0" w:rsidRPr="008C1D71" w:rsidRDefault="00E751F0" w:rsidP="005F09FF">
            <w:pPr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>
              <w:t>(ebeams Reg. #)</w:t>
            </w:r>
          </w:p>
        </w:tc>
      </w:tr>
      <w:tr w:rsidR="00582BC3" w:rsidTr="00F45336">
        <w:trPr>
          <w:trHeight w:val="432"/>
        </w:trPr>
        <w:tc>
          <w:tcPr>
            <w:tcW w:w="2065" w:type="dxa"/>
          </w:tcPr>
          <w:p w:rsidR="00582BC3" w:rsidRDefault="00582BC3" w:rsidP="00582BC3">
            <w:r>
              <w:t>RFP</w:t>
            </w:r>
            <w:r w:rsidR="002C6324">
              <w:t xml:space="preserve"> / RFQ</w:t>
            </w:r>
            <w:r>
              <w:t xml:space="preserve"> No: </w:t>
            </w:r>
          </w:p>
        </w:tc>
        <w:tc>
          <w:tcPr>
            <w:tcW w:w="6570" w:type="dxa"/>
          </w:tcPr>
          <w:p w:rsidR="00582BC3" w:rsidRDefault="00C045BA" w:rsidP="00C045BA">
            <w:pPr>
              <w:rPr>
                <w:rFonts w:ascii="EucrosiaUPC" w:hAnsi="EucrosiaUPC" w:cs="Sakkal Majalla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="EucrosiaUPC" w:hAnsi="EucrosiaUPC" w:cs="Sakkal Majalla"/>
                <w:b/>
                <w:bCs/>
                <w:sz w:val="28"/>
                <w:szCs w:val="28"/>
                <w:lang w:bidi="ar-KW"/>
              </w:rPr>
              <w:t>RFP-</w:t>
            </w:r>
          </w:p>
          <w:p w:rsidR="00C045BA" w:rsidRPr="008C1D71" w:rsidRDefault="00C045BA" w:rsidP="00C045BA">
            <w:pPr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EucrosiaUPC" w:hAnsi="EucrosiaUPC" w:cs="Sakkal Majalla"/>
                <w:b/>
                <w:bCs/>
                <w:sz w:val="28"/>
                <w:szCs w:val="28"/>
                <w:lang w:bidi="ar-KW"/>
              </w:rPr>
              <w:t>RFQ-</w:t>
            </w:r>
          </w:p>
        </w:tc>
        <w:tc>
          <w:tcPr>
            <w:tcW w:w="1800" w:type="dxa"/>
          </w:tcPr>
          <w:p w:rsidR="00582BC3" w:rsidRPr="008C1D71" w:rsidRDefault="00582BC3" w:rsidP="005F09FF">
            <w:pPr>
              <w:jc w:val="right"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 w:rsidRPr="008C1D71"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>رقم المناقصة:</w:t>
            </w:r>
          </w:p>
        </w:tc>
      </w:tr>
      <w:tr w:rsidR="00582BC3" w:rsidTr="00F45336">
        <w:trPr>
          <w:trHeight w:val="432"/>
        </w:trPr>
        <w:tc>
          <w:tcPr>
            <w:tcW w:w="2065" w:type="dxa"/>
          </w:tcPr>
          <w:p w:rsidR="00582BC3" w:rsidRDefault="00582BC3" w:rsidP="00582BC3">
            <w:r>
              <w:t>Title :</w:t>
            </w:r>
          </w:p>
        </w:tc>
        <w:tc>
          <w:tcPr>
            <w:tcW w:w="6570" w:type="dxa"/>
          </w:tcPr>
          <w:p w:rsidR="00582BC3" w:rsidRPr="008C1D71" w:rsidRDefault="00582BC3" w:rsidP="00582BC3">
            <w:pPr>
              <w:jc w:val="right"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800" w:type="dxa"/>
          </w:tcPr>
          <w:p w:rsidR="00582BC3" w:rsidRPr="008C1D71" w:rsidRDefault="00582BC3" w:rsidP="005F09FF">
            <w:pPr>
              <w:jc w:val="right"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 w:rsidRPr="008C1D71"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>الموضوع:</w:t>
            </w:r>
          </w:p>
        </w:tc>
      </w:tr>
      <w:tr w:rsidR="00582BC3" w:rsidTr="00F45336">
        <w:trPr>
          <w:trHeight w:val="432"/>
        </w:trPr>
        <w:tc>
          <w:tcPr>
            <w:tcW w:w="2065" w:type="dxa"/>
          </w:tcPr>
          <w:p w:rsidR="002C6324" w:rsidRDefault="002C6324" w:rsidP="00582BC3">
            <w:r>
              <w:t xml:space="preserve">Received From </w:t>
            </w:r>
          </w:p>
          <w:p w:rsidR="00582BC3" w:rsidRDefault="002C6324" w:rsidP="00582BC3">
            <w:r>
              <w:t>(</w:t>
            </w:r>
            <w:r w:rsidR="00582BC3">
              <w:t>Company Name</w:t>
            </w:r>
            <w:r>
              <w:t>)</w:t>
            </w:r>
            <w:r w:rsidR="00582BC3">
              <w:t xml:space="preserve"> :</w:t>
            </w:r>
          </w:p>
        </w:tc>
        <w:tc>
          <w:tcPr>
            <w:tcW w:w="6570" w:type="dxa"/>
          </w:tcPr>
          <w:p w:rsidR="00582BC3" w:rsidRDefault="00582BC3" w:rsidP="00582BC3">
            <w:pPr>
              <w:tabs>
                <w:tab w:val="left" w:pos="4125"/>
              </w:tabs>
              <w:bidi/>
              <w:jc w:val="both"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800" w:type="dxa"/>
          </w:tcPr>
          <w:p w:rsidR="00582BC3" w:rsidRPr="008C1D71" w:rsidRDefault="00582BC3" w:rsidP="005F09FF">
            <w:pPr>
              <w:tabs>
                <w:tab w:val="left" w:pos="4125"/>
              </w:tabs>
              <w:bidi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>وصلنا من السادة</w:t>
            </w:r>
            <w:r>
              <w:rPr>
                <w:rFonts w:ascii="EucrosiaUPC" w:hAnsi="EucrosiaUPC" w:cs="Sakkal Majalla"/>
                <w:b/>
                <w:bCs/>
                <w:sz w:val="28"/>
                <w:szCs w:val="28"/>
                <w:lang w:bidi="ar-KW"/>
              </w:rPr>
              <w:t xml:space="preserve"> :</w:t>
            </w:r>
          </w:p>
        </w:tc>
      </w:tr>
      <w:tr w:rsidR="00582BC3" w:rsidTr="00F45336">
        <w:trPr>
          <w:trHeight w:val="432"/>
        </w:trPr>
        <w:tc>
          <w:tcPr>
            <w:tcW w:w="2065" w:type="dxa"/>
          </w:tcPr>
          <w:p w:rsidR="00582BC3" w:rsidRDefault="00582BC3" w:rsidP="00582BC3">
            <w:r>
              <w:t>No. of Envelopes :</w:t>
            </w:r>
          </w:p>
        </w:tc>
        <w:tc>
          <w:tcPr>
            <w:tcW w:w="6570" w:type="dxa"/>
          </w:tcPr>
          <w:p w:rsidR="00582BC3" w:rsidRDefault="00582BC3" w:rsidP="00582BC3">
            <w:pPr>
              <w:tabs>
                <w:tab w:val="left" w:pos="4125"/>
              </w:tabs>
              <w:bidi/>
              <w:jc w:val="both"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800" w:type="dxa"/>
          </w:tcPr>
          <w:p w:rsidR="00582BC3" w:rsidRDefault="00582BC3" w:rsidP="005F09FF">
            <w:pPr>
              <w:tabs>
                <w:tab w:val="left" w:pos="4125"/>
              </w:tabs>
              <w:bidi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 xml:space="preserve">عدد المظاريف </w:t>
            </w:r>
            <w:r w:rsidRPr="008C1D71"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 xml:space="preserve">:                                                    </w:t>
            </w:r>
            <w:r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 xml:space="preserve">                             </w:t>
            </w:r>
            <w:r w:rsidRPr="008C1D71"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 xml:space="preserve">              </w:t>
            </w:r>
          </w:p>
        </w:tc>
      </w:tr>
      <w:tr w:rsidR="00227674" w:rsidTr="00F45336">
        <w:trPr>
          <w:trHeight w:val="432"/>
        </w:trPr>
        <w:tc>
          <w:tcPr>
            <w:tcW w:w="2065" w:type="dxa"/>
          </w:tcPr>
          <w:p w:rsidR="00227674" w:rsidRDefault="00227674" w:rsidP="00582BC3">
            <w:r w:rsidRPr="00227674">
              <w:rPr>
                <w:sz w:val="20"/>
                <w:szCs w:val="20"/>
              </w:rPr>
              <w:t>NO. OF</w:t>
            </w:r>
            <w:r w:rsidR="00E10258">
              <w:rPr>
                <w:sz w:val="20"/>
                <w:szCs w:val="20"/>
              </w:rPr>
              <w:t xml:space="preserve"> </w:t>
            </w:r>
            <w:r w:rsidRPr="00227674">
              <w:rPr>
                <w:sz w:val="20"/>
                <w:szCs w:val="20"/>
              </w:rPr>
              <w:t>ALTERNATE BIDS(</w:t>
            </w:r>
            <w:r w:rsidRPr="00227674">
              <w:rPr>
                <w:b/>
                <w:bCs/>
                <w:sz w:val="20"/>
                <w:szCs w:val="20"/>
              </w:rPr>
              <w:t>IF ANY AS PER TENDER REQUIREMENT ONLY)</w:t>
            </w:r>
          </w:p>
        </w:tc>
        <w:tc>
          <w:tcPr>
            <w:tcW w:w="6570" w:type="dxa"/>
          </w:tcPr>
          <w:p w:rsidR="00227674" w:rsidRPr="00227674" w:rsidRDefault="00227674" w:rsidP="00582BC3">
            <w:pPr>
              <w:tabs>
                <w:tab w:val="left" w:pos="4125"/>
              </w:tabs>
              <w:bidi/>
              <w:jc w:val="both"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800" w:type="dxa"/>
          </w:tcPr>
          <w:p w:rsidR="00227674" w:rsidRPr="00EA0E6B" w:rsidRDefault="00E10258" w:rsidP="005F09FF">
            <w:pPr>
              <w:tabs>
                <w:tab w:val="left" w:pos="4125"/>
              </w:tabs>
              <w:bidi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EA0E6B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العرض البديل </w:t>
            </w:r>
          </w:p>
          <w:p w:rsidR="00E10258" w:rsidRPr="00EA0E6B" w:rsidRDefault="00E10258" w:rsidP="005F09FF">
            <w:pPr>
              <w:tabs>
                <w:tab w:val="left" w:pos="4125"/>
              </w:tabs>
              <w:bidi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EA0E6B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(</w:t>
            </w:r>
            <w:r w:rsidR="00643B6C">
              <w:rPr>
                <w:rFonts w:asciiTheme="majorBidi" w:hAnsiTheme="majorBidi" w:cstheme="majorBidi"/>
                <w:b/>
                <w:bCs/>
                <w:lang w:bidi="ar-KW"/>
              </w:rPr>
              <w:t xml:space="preserve"> </w:t>
            </w:r>
            <w:r w:rsidRPr="00EA0E6B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في حالة </w:t>
            </w:r>
            <w:r w:rsidR="003C590E" w:rsidRPr="00EA0E6B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سماح</w:t>
            </w:r>
            <w:r w:rsidR="00EA0E6B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 شروط المناقص</w:t>
            </w:r>
            <w:r w:rsidR="00EA0E6B">
              <w:rPr>
                <w:rFonts w:asciiTheme="majorBidi" w:hAnsiTheme="majorBidi" w:cstheme="majorBidi" w:hint="cs"/>
                <w:b/>
                <w:bCs/>
                <w:rtl/>
                <w:lang w:bidi="ar-KW"/>
              </w:rPr>
              <w:t>ة</w:t>
            </w:r>
            <w:r w:rsidR="004628F2" w:rsidRPr="00EA0E6B">
              <w:rPr>
                <w:rFonts w:asciiTheme="majorBidi" w:hAnsiTheme="majorBidi" w:cstheme="majorBidi"/>
                <w:b/>
                <w:bCs/>
                <w:lang w:bidi="ar-KW"/>
              </w:rPr>
              <w:t xml:space="preserve"> </w:t>
            </w:r>
            <w:r w:rsidR="00EA0E6B" w:rsidRPr="00EA0E6B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بتقديم ال</w:t>
            </w:r>
            <w:r w:rsidR="004628F2" w:rsidRPr="00EA0E6B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عرض البديل</w:t>
            </w:r>
            <w:r w:rsidRPr="00EA0E6B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)</w:t>
            </w:r>
          </w:p>
        </w:tc>
      </w:tr>
      <w:tr w:rsidR="00582BC3" w:rsidTr="00F45336">
        <w:trPr>
          <w:trHeight w:val="432"/>
        </w:trPr>
        <w:tc>
          <w:tcPr>
            <w:tcW w:w="2065" w:type="dxa"/>
          </w:tcPr>
          <w:p w:rsidR="00582BC3" w:rsidRDefault="00582BC3" w:rsidP="00582BC3">
            <w:r>
              <w:t>No. Of Cartons :</w:t>
            </w:r>
          </w:p>
        </w:tc>
        <w:tc>
          <w:tcPr>
            <w:tcW w:w="6570" w:type="dxa"/>
          </w:tcPr>
          <w:p w:rsidR="00582BC3" w:rsidRPr="008C1D71" w:rsidRDefault="00582BC3" w:rsidP="00582BC3">
            <w:pPr>
              <w:tabs>
                <w:tab w:val="left" w:pos="4125"/>
              </w:tabs>
              <w:bidi/>
              <w:jc w:val="both"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800" w:type="dxa"/>
          </w:tcPr>
          <w:p w:rsidR="00582BC3" w:rsidRDefault="00582BC3" w:rsidP="005F09FF">
            <w:pPr>
              <w:tabs>
                <w:tab w:val="left" w:pos="4125"/>
              </w:tabs>
              <w:bidi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 w:rsidRPr="008C1D71"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>عدد الكراتين:</w:t>
            </w:r>
          </w:p>
        </w:tc>
      </w:tr>
      <w:tr w:rsidR="00582BC3" w:rsidTr="00F45336">
        <w:trPr>
          <w:trHeight w:val="432"/>
        </w:trPr>
        <w:tc>
          <w:tcPr>
            <w:tcW w:w="2065" w:type="dxa"/>
          </w:tcPr>
          <w:p w:rsidR="00C045BA" w:rsidRDefault="00C045BA" w:rsidP="00582BC3">
            <w:pPr>
              <w:rPr>
                <w:rtl/>
              </w:rPr>
            </w:pPr>
            <w:r>
              <w:t>Contact person for this RFQ/RFP</w:t>
            </w:r>
          </w:p>
          <w:p w:rsidR="00E751F0" w:rsidRDefault="00E751F0" w:rsidP="00582BC3">
            <w:r>
              <w:t>Mobile No. :</w:t>
            </w:r>
          </w:p>
        </w:tc>
        <w:tc>
          <w:tcPr>
            <w:tcW w:w="6570" w:type="dxa"/>
          </w:tcPr>
          <w:p w:rsidR="00582BC3" w:rsidRPr="008C1D71" w:rsidRDefault="00582BC3" w:rsidP="00582BC3">
            <w:pPr>
              <w:tabs>
                <w:tab w:val="left" w:pos="4125"/>
              </w:tabs>
              <w:bidi/>
              <w:jc w:val="both"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800" w:type="dxa"/>
          </w:tcPr>
          <w:p w:rsidR="00582BC3" w:rsidRDefault="00E751F0" w:rsidP="005F09FF">
            <w:pPr>
              <w:tabs>
                <w:tab w:val="left" w:pos="4125"/>
              </w:tabs>
              <w:bidi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>الشخص المختص بهذه المناقصة:</w:t>
            </w:r>
          </w:p>
          <w:p w:rsidR="00E751F0" w:rsidRPr="008C1D71" w:rsidRDefault="00E751F0" w:rsidP="005F09FF">
            <w:pPr>
              <w:tabs>
                <w:tab w:val="left" w:pos="4125"/>
              </w:tabs>
              <w:bidi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 w:rsidRPr="008C1D71"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>الهاتف النقال:</w:t>
            </w:r>
          </w:p>
        </w:tc>
      </w:tr>
      <w:tr w:rsidR="00582BC3" w:rsidTr="00F45336">
        <w:trPr>
          <w:trHeight w:val="432"/>
        </w:trPr>
        <w:tc>
          <w:tcPr>
            <w:tcW w:w="2065" w:type="dxa"/>
          </w:tcPr>
          <w:p w:rsidR="00C045BA" w:rsidRDefault="00C045BA" w:rsidP="00C045BA">
            <w:r>
              <w:t>Name of Bidder’s Representative.</w:t>
            </w:r>
          </w:p>
          <w:p w:rsidR="00582BC3" w:rsidRDefault="00E751F0" w:rsidP="00C045BA">
            <w:r>
              <w:t>Mobile No. :</w:t>
            </w:r>
          </w:p>
        </w:tc>
        <w:tc>
          <w:tcPr>
            <w:tcW w:w="6570" w:type="dxa"/>
          </w:tcPr>
          <w:p w:rsidR="00582BC3" w:rsidRPr="008C1D71" w:rsidRDefault="00582BC3" w:rsidP="00582BC3">
            <w:pPr>
              <w:tabs>
                <w:tab w:val="left" w:pos="4125"/>
              </w:tabs>
              <w:bidi/>
              <w:jc w:val="both"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800" w:type="dxa"/>
          </w:tcPr>
          <w:p w:rsidR="00E751F0" w:rsidRDefault="00E751F0" w:rsidP="005F09FF">
            <w:pPr>
              <w:tabs>
                <w:tab w:val="left" w:pos="4125"/>
              </w:tabs>
              <w:bidi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 w:rsidRPr="008C1D71"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 xml:space="preserve">اسم المندوب:                                           </w:t>
            </w:r>
            <w:r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 xml:space="preserve">                              </w:t>
            </w:r>
            <w:r w:rsidRPr="008C1D71"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 xml:space="preserve">                    </w:t>
            </w:r>
          </w:p>
          <w:p w:rsidR="00582BC3" w:rsidRPr="008C1D71" w:rsidRDefault="00582BC3" w:rsidP="005F09FF">
            <w:pPr>
              <w:tabs>
                <w:tab w:val="left" w:pos="4125"/>
              </w:tabs>
              <w:bidi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 w:rsidRPr="008C1D71"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>الهاتف النقال:</w:t>
            </w:r>
          </w:p>
        </w:tc>
      </w:tr>
      <w:tr w:rsidR="00582BC3" w:rsidTr="00F45336">
        <w:trPr>
          <w:trHeight w:val="432"/>
        </w:trPr>
        <w:tc>
          <w:tcPr>
            <w:tcW w:w="2065" w:type="dxa"/>
          </w:tcPr>
          <w:p w:rsidR="00582BC3" w:rsidRDefault="00582BC3" w:rsidP="00582BC3">
            <w:r>
              <w:t>Submission Date:</w:t>
            </w:r>
          </w:p>
        </w:tc>
        <w:tc>
          <w:tcPr>
            <w:tcW w:w="6570" w:type="dxa"/>
          </w:tcPr>
          <w:p w:rsidR="00582BC3" w:rsidRDefault="00582BC3" w:rsidP="00582BC3">
            <w:pPr>
              <w:tabs>
                <w:tab w:val="left" w:pos="4125"/>
              </w:tabs>
              <w:bidi/>
              <w:rPr>
                <w:rFonts w:ascii="EucrosiaUPC" w:hAnsi="EucrosiaUPC" w:cs="Sakkal Majalla"/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800" w:type="dxa"/>
          </w:tcPr>
          <w:p w:rsidR="00582BC3" w:rsidRPr="008C1D71" w:rsidRDefault="00582BC3" w:rsidP="005F09FF">
            <w:pPr>
              <w:tabs>
                <w:tab w:val="left" w:pos="4125"/>
              </w:tabs>
              <w:bidi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EucrosiaUPC" w:hAnsi="EucrosiaUPC" w:cs="Sakkal Majalla"/>
                <w:b/>
                <w:bCs/>
                <w:sz w:val="28"/>
                <w:szCs w:val="28"/>
                <w:lang w:bidi="ar-KW"/>
              </w:rPr>
              <w:t xml:space="preserve"> </w:t>
            </w:r>
            <w:r w:rsidRPr="008C1D71"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>تاريخ التسليم:</w:t>
            </w:r>
            <w:r>
              <w:rPr>
                <w:rFonts w:ascii="EucrosiaUPC" w:hAnsi="EucrosiaUPC" w:cs="Sakkal Majalla"/>
                <w:b/>
                <w:bCs/>
                <w:sz w:val="28"/>
                <w:szCs w:val="28"/>
                <w:lang w:bidi="ar-KW"/>
              </w:rPr>
              <w:t xml:space="preserve"> </w:t>
            </w:r>
          </w:p>
        </w:tc>
      </w:tr>
      <w:tr w:rsidR="00582BC3" w:rsidTr="00F45336">
        <w:trPr>
          <w:trHeight w:val="432"/>
        </w:trPr>
        <w:tc>
          <w:tcPr>
            <w:tcW w:w="2065" w:type="dxa"/>
          </w:tcPr>
          <w:p w:rsidR="00582BC3" w:rsidRDefault="00582BC3" w:rsidP="00582BC3">
            <w:r>
              <w:t>Signature:</w:t>
            </w:r>
          </w:p>
        </w:tc>
        <w:tc>
          <w:tcPr>
            <w:tcW w:w="6570" w:type="dxa"/>
          </w:tcPr>
          <w:p w:rsidR="00582BC3" w:rsidRDefault="00582BC3" w:rsidP="00582BC3">
            <w:pPr>
              <w:tabs>
                <w:tab w:val="left" w:pos="4125"/>
              </w:tabs>
              <w:bidi/>
              <w:rPr>
                <w:rFonts w:ascii="EucrosiaUPC" w:hAnsi="EucrosiaUPC" w:cs="Sakkal Majalla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800" w:type="dxa"/>
          </w:tcPr>
          <w:p w:rsidR="00582BC3" w:rsidRDefault="00582BC3" w:rsidP="005F09FF">
            <w:pPr>
              <w:tabs>
                <w:tab w:val="left" w:pos="4125"/>
              </w:tabs>
              <w:bidi/>
              <w:rPr>
                <w:rFonts w:ascii="EucrosiaUPC" w:hAnsi="EucrosiaUPC" w:cs="Sakkal Majalla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="EucrosiaUPC" w:hAnsi="EucrosiaUPC" w:cs="Sakkal Majalla" w:hint="cs"/>
                <w:b/>
                <w:bCs/>
                <w:sz w:val="28"/>
                <w:szCs w:val="28"/>
                <w:rtl/>
                <w:lang w:bidi="ar-KW"/>
              </w:rPr>
              <w:t>التوقيع  :</w:t>
            </w:r>
          </w:p>
        </w:tc>
      </w:tr>
    </w:tbl>
    <w:p w:rsidR="008E0DBD" w:rsidRPr="008E0DBD" w:rsidRDefault="008E0DBD" w:rsidP="008E0DBD">
      <w:pPr>
        <w:jc w:val="center"/>
        <w:rPr>
          <w:rFonts w:ascii="Simplified Arabic" w:hAnsi="Simplified Arabic" w:cs="Simplified Arabic"/>
          <w:b/>
          <w:bCs/>
          <w:sz w:val="44"/>
          <w:szCs w:val="44"/>
          <w:rtl/>
          <w:lang w:bidi="ar-KW"/>
        </w:rPr>
      </w:pPr>
    </w:p>
    <w:p w:rsidR="008764E7" w:rsidRPr="008C1D71" w:rsidRDefault="008C1D71" w:rsidP="00582BC3">
      <w:pPr>
        <w:tabs>
          <w:tab w:val="left" w:pos="4125"/>
        </w:tabs>
        <w:bidi/>
        <w:rPr>
          <w:rFonts w:ascii="EucrosiaUPC" w:hAnsi="EucrosiaUPC" w:cs="Sakkal Majalla"/>
          <w:b/>
          <w:bCs/>
          <w:sz w:val="28"/>
          <w:szCs w:val="28"/>
          <w:rtl/>
          <w:lang w:bidi="ar-KW"/>
        </w:rPr>
      </w:pPr>
      <w:r>
        <w:rPr>
          <w:rFonts w:ascii="EucrosiaUPC" w:hAnsi="EucrosiaUPC" w:cs="Sakkal Majalla" w:hint="cs"/>
          <w:b/>
          <w:bCs/>
          <w:sz w:val="28"/>
          <w:szCs w:val="28"/>
          <w:rtl/>
          <w:lang w:bidi="ar-KW"/>
        </w:rPr>
        <w:t xml:space="preserve"> </w:t>
      </w:r>
    </w:p>
    <w:p w:rsidR="008C1D71" w:rsidRPr="008C1D71" w:rsidRDefault="008C1D71" w:rsidP="00582BC3">
      <w:pPr>
        <w:tabs>
          <w:tab w:val="left" w:pos="4125"/>
        </w:tabs>
        <w:bidi/>
        <w:rPr>
          <w:rFonts w:ascii="EucrosiaUPC" w:hAnsi="EucrosiaUPC" w:cs="Sakkal Majalla"/>
          <w:b/>
          <w:bCs/>
          <w:sz w:val="28"/>
          <w:szCs w:val="28"/>
          <w:rtl/>
          <w:lang w:bidi="ar-KW"/>
        </w:rPr>
      </w:pPr>
      <w:r>
        <w:rPr>
          <w:rFonts w:ascii="EucrosiaUPC" w:hAnsi="EucrosiaUPC" w:cs="Sakkal Majalla" w:hint="cs"/>
          <w:b/>
          <w:bCs/>
          <w:sz w:val="24"/>
          <w:szCs w:val="24"/>
          <w:rtl/>
          <w:lang w:bidi="ar-KW"/>
        </w:rPr>
        <w:t xml:space="preserve">          </w:t>
      </w:r>
    </w:p>
    <w:p w:rsidR="008C1D71" w:rsidRPr="008C1D71" w:rsidRDefault="00B50103" w:rsidP="00582BC3">
      <w:pPr>
        <w:tabs>
          <w:tab w:val="left" w:pos="4125"/>
        </w:tabs>
        <w:bidi/>
        <w:rPr>
          <w:rFonts w:ascii="EucrosiaUPC" w:hAnsi="EucrosiaUPC" w:cs="Sakkal Majalla"/>
          <w:b/>
          <w:bCs/>
          <w:sz w:val="28"/>
          <w:szCs w:val="28"/>
          <w:rtl/>
          <w:lang w:bidi="ar-KW"/>
        </w:rPr>
      </w:pPr>
      <w:r>
        <w:rPr>
          <w:rFonts w:ascii="EucrosiaUPC" w:hAnsi="EucrosiaUPC" w:cs="Sakkal Majalla"/>
          <w:b/>
          <w:bCs/>
          <w:sz w:val="28"/>
          <w:szCs w:val="28"/>
          <w:lang w:bidi="ar-KW"/>
        </w:rPr>
        <w:t xml:space="preserve"> </w:t>
      </w:r>
      <w:r w:rsidR="005703D9">
        <w:rPr>
          <w:rFonts w:ascii="EucrosiaUPC" w:hAnsi="EucrosiaUPC" w:cs="Sakkal Majalla"/>
          <w:b/>
          <w:bCs/>
          <w:sz w:val="28"/>
          <w:szCs w:val="28"/>
          <w:lang w:bidi="ar-KW"/>
        </w:rPr>
        <w:t xml:space="preserve">    </w:t>
      </w:r>
      <w:r w:rsidR="008C1D71" w:rsidRPr="008C1D71">
        <w:rPr>
          <w:rFonts w:ascii="EucrosiaUPC" w:hAnsi="EucrosiaUPC" w:cs="Sakkal Majalla" w:hint="cs"/>
          <w:b/>
          <w:bCs/>
          <w:sz w:val="28"/>
          <w:szCs w:val="28"/>
          <w:rtl/>
          <w:lang w:bidi="ar-KW"/>
        </w:rPr>
        <w:t xml:space="preserve">   </w:t>
      </w:r>
    </w:p>
    <w:p w:rsidR="008C1D71" w:rsidRPr="008C1D71" w:rsidRDefault="008C1D71" w:rsidP="00582BC3">
      <w:pPr>
        <w:tabs>
          <w:tab w:val="left" w:pos="4125"/>
        </w:tabs>
        <w:bidi/>
        <w:rPr>
          <w:rFonts w:ascii="EucrosiaUPC" w:hAnsi="EucrosiaUPC" w:cs="Sakkal Majalla"/>
          <w:b/>
          <w:bCs/>
          <w:sz w:val="28"/>
          <w:szCs w:val="28"/>
          <w:rtl/>
          <w:lang w:bidi="ar-KW"/>
        </w:rPr>
      </w:pPr>
      <w:r w:rsidRPr="008C1D71">
        <w:rPr>
          <w:rFonts w:ascii="EucrosiaUPC" w:hAnsi="EucrosiaUPC" w:cs="Sakkal Majalla" w:hint="cs"/>
          <w:b/>
          <w:bCs/>
          <w:sz w:val="28"/>
          <w:szCs w:val="28"/>
          <w:rtl/>
          <w:lang w:bidi="ar-KW"/>
        </w:rPr>
        <w:t xml:space="preserve">  </w:t>
      </w:r>
      <w:r>
        <w:rPr>
          <w:rFonts w:ascii="EucrosiaUPC" w:hAnsi="EucrosiaUPC" w:cs="Sakkal Majalla" w:hint="cs"/>
          <w:b/>
          <w:bCs/>
          <w:sz w:val="28"/>
          <w:szCs w:val="28"/>
          <w:rtl/>
          <w:lang w:bidi="ar-KW"/>
        </w:rPr>
        <w:t xml:space="preserve">  </w:t>
      </w:r>
      <w:r w:rsidRPr="008C1D71">
        <w:rPr>
          <w:rFonts w:ascii="EucrosiaUPC" w:hAnsi="EucrosiaUPC" w:cs="Sakkal Majalla" w:hint="cs"/>
          <w:b/>
          <w:bCs/>
          <w:sz w:val="28"/>
          <w:szCs w:val="28"/>
          <w:rtl/>
          <w:lang w:bidi="ar-KW"/>
        </w:rPr>
        <w:t xml:space="preserve"> </w:t>
      </w:r>
      <w:r w:rsidR="005703D9">
        <w:rPr>
          <w:rFonts w:ascii="EucrosiaUPC" w:hAnsi="EucrosiaUPC" w:cs="Sakkal Majalla"/>
          <w:b/>
          <w:bCs/>
          <w:sz w:val="28"/>
          <w:szCs w:val="28"/>
          <w:lang w:bidi="ar-KW"/>
        </w:rPr>
        <w:t xml:space="preserve"> </w:t>
      </w:r>
      <w:r w:rsidRPr="008C1D71">
        <w:rPr>
          <w:rFonts w:ascii="EucrosiaUPC" w:hAnsi="EucrosiaUPC" w:cs="Sakkal Majalla" w:hint="cs"/>
          <w:b/>
          <w:bCs/>
          <w:sz w:val="28"/>
          <w:szCs w:val="28"/>
          <w:rtl/>
          <w:lang w:bidi="ar-KW"/>
        </w:rPr>
        <w:t xml:space="preserve">  </w:t>
      </w:r>
    </w:p>
    <w:p w:rsidR="008C1D71" w:rsidRDefault="008C1D71" w:rsidP="00C045BA">
      <w:pPr>
        <w:tabs>
          <w:tab w:val="left" w:pos="4125"/>
        </w:tabs>
        <w:bidi/>
        <w:rPr>
          <w:rFonts w:ascii="EucrosiaUPC" w:hAnsi="EucrosiaUPC" w:cs="Sakkal Majalla"/>
          <w:b/>
          <w:bCs/>
          <w:sz w:val="28"/>
          <w:szCs w:val="28"/>
          <w:rtl/>
          <w:lang w:bidi="ar-KW"/>
        </w:rPr>
      </w:pPr>
      <w:r w:rsidRPr="008C1D71">
        <w:rPr>
          <w:rFonts w:ascii="EucrosiaUPC" w:hAnsi="EucrosiaUPC" w:cs="Sakkal Majalla" w:hint="cs"/>
          <w:b/>
          <w:bCs/>
          <w:sz w:val="28"/>
          <w:szCs w:val="28"/>
          <w:rtl/>
          <w:lang w:bidi="ar-KW"/>
        </w:rPr>
        <w:t xml:space="preserve"> </w:t>
      </w:r>
      <w:r w:rsidR="005703D9">
        <w:rPr>
          <w:rFonts w:ascii="EucrosiaUPC" w:hAnsi="EucrosiaUPC" w:cs="Sakkal Majalla"/>
          <w:b/>
          <w:bCs/>
          <w:sz w:val="28"/>
          <w:szCs w:val="28"/>
          <w:lang w:bidi="ar-KW"/>
        </w:rPr>
        <w:t xml:space="preserve">     </w:t>
      </w:r>
      <w:r w:rsidR="00492D54">
        <w:rPr>
          <w:rFonts w:ascii="EucrosiaUPC" w:hAnsi="EucrosiaUPC" w:cs="Sakkal Majalla" w:hint="cs"/>
          <w:b/>
          <w:bCs/>
          <w:sz w:val="28"/>
          <w:szCs w:val="28"/>
          <w:rtl/>
          <w:lang w:bidi="ar-KW"/>
        </w:rPr>
        <w:t xml:space="preserve">  </w:t>
      </w:r>
      <w:r w:rsidR="005F7DAE">
        <w:rPr>
          <w:rFonts w:ascii="EucrosiaUPC" w:hAnsi="EucrosiaUPC" w:cs="Sakkal Majalla" w:hint="cs"/>
          <w:b/>
          <w:bCs/>
          <w:sz w:val="28"/>
          <w:szCs w:val="28"/>
          <w:rtl/>
          <w:lang w:bidi="ar-KW"/>
        </w:rPr>
        <w:t xml:space="preserve">     </w:t>
      </w:r>
    </w:p>
    <w:tbl>
      <w:tblPr>
        <w:tblStyle w:val="TableGrid"/>
        <w:bidiVisual/>
        <w:tblW w:w="10440" w:type="dxa"/>
        <w:tblInd w:w="622" w:type="dxa"/>
        <w:tblLook w:val="04A0" w:firstRow="1" w:lastRow="0" w:firstColumn="1" w:lastColumn="0" w:noHBand="0" w:noVBand="1"/>
      </w:tblPr>
      <w:tblGrid>
        <w:gridCol w:w="10440"/>
      </w:tblGrid>
      <w:tr w:rsidR="008C1D71" w:rsidTr="003C57F5">
        <w:tc>
          <w:tcPr>
            <w:tcW w:w="10440" w:type="dxa"/>
          </w:tcPr>
          <w:p w:rsidR="008C1D71" w:rsidRPr="00C371BF" w:rsidRDefault="008C1D71" w:rsidP="003777C3">
            <w:pPr>
              <w:tabs>
                <w:tab w:val="left" w:pos="4125"/>
              </w:tabs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371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هذا الإيصال لا يعد دليلاً على استيفاء الشروط المنصوص عليها في القانون رقم </w:t>
            </w:r>
            <w:r w:rsidR="00C371BF" w:rsidRPr="00C371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49</w:t>
            </w:r>
            <w:r w:rsidRPr="00C371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لسنة </w:t>
            </w:r>
            <w:r w:rsidR="002636D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KW"/>
              </w:rPr>
              <w:t>2016</w:t>
            </w:r>
            <w:r w:rsidRPr="00C371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وقرار قبول أو رفض </w:t>
            </w:r>
            <w:r w:rsidR="00C371BF" w:rsidRPr="00C371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العطاء تختص ب</w:t>
            </w:r>
            <w:r w:rsidR="00C371B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KW"/>
              </w:rPr>
              <w:t>ه</w:t>
            </w:r>
            <w:r w:rsidR="00C371BF" w:rsidRPr="00C371B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 xml:space="preserve"> </w:t>
            </w:r>
            <w:r w:rsidR="00C371BF" w:rsidRPr="00C371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لجنة </w:t>
            </w:r>
            <w:r w:rsidR="003777C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KW"/>
              </w:rPr>
              <w:t>فض العطاءات</w:t>
            </w:r>
            <w:r w:rsidR="00C371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 xml:space="preserve"> لشركة نفط الكويت </w:t>
            </w:r>
            <w:r w:rsidR="00496EA2" w:rsidRPr="00C371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بعد فتح الصندوق في اجتماع اللجنة الذي يحدد لاحقاً.</w:t>
            </w:r>
          </w:p>
        </w:tc>
      </w:tr>
      <w:tr w:rsidR="00072C10" w:rsidRPr="00441587" w:rsidTr="003C57F5">
        <w:tc>
          <w:tcPr>
            <w:tcW w:w="10440" w:type="dxa"/>
          </w:tcPr>
          <w:p w:rsidR="00072C10" w:rsidRPr="000E3A02" w:rsidRDefault="000E3A02" w:rsidP="00DD75FF">
            <w:pPr>
              <w:bidi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rtl/>
                <w:lang w:val="en"/>
              </w:rPr>
            </w:pPr>
            <w:r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"/>
              </w:rPr>
              <w:t xml:space="preserve">This receipt is not proof of </w:t>
            </w:r>
            <w:r w:rsidR="00B7272B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"/>
              </w:rPr>
              <w:t>fulfillment</w:t>
            </w:r>
            <w:r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"/>
              </w:rPr>
              <w:t xml:space="preserve"> of the terms and conditions  stipulated in the Public Tender Law no. 49/2016. The decision of acceptance or rejection of th</w:t>
            </w:r>
            <w:r w:rsidR="00DD75FF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"/>
              </w:rPr>
              <w:t>e bid rests solely with the KOC BIDS OPENING COMMITTEE (KOC-BOC)</w:t>
            </w:r>
            <w:r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"/>
              </w:rPr>
              <w:t xml:space="preserve"> after opening the tender box</w:t>
            </w:r>
            <w:r w:rsidR="00264BF3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"/>
              </w:rPr>
              <w:t>/eBidding</w:t>
            </w:r>
            <w:r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"/>
              </w:rPr>
              <w:t xml:space="preserve"> at a Committee Meeting to be specified </w:t>
            </w:r>
            <w:r w:rsidR="00B7272B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"/>
              </w:rPr>
              <w:t>l</w:t>
            </w:r>
            <w:r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"/>
              </w:rPr>
              <w:t>ater.</w:t>
            </w:r>
          </w:p>
        </w:tc>
      </w:tr>
    </w:tbl>
    <w:p w:rsidR="006153D5" w:rsidRPr="006153D5" w:rsidRDefault="006153D5" w:rsidP="00441587">
      <w:pPr>
        <w:pBdr>
          <w:bottom w:val="single" w:sz="12" w:space="1" w:color="auto"/>
        </w:pBdr>
        <w:tabs>
          <w:tab w:val="left" w:pos="4125"/>
        </w:tabs>
        <w:bidi/>
        <w:ind w:left="-180" w:right="-450"/>
        <w:jc w:val="right"/>
        <w:rPr>
          <w:rFonts w:cs="Sakkal Majalla"/>
          <w:b/>
          <w:bCs/>
          <w:sz w:val="24"/>
          <w:szCs w:val="24"/>
          <w:u w:val="single"/>
        </w:rPr>
      </w:pPr>
    </w:p>
    <w:p w:rsidR="00724632" w:rsidRPr="006153D5" w:rsidRDefault="004B3BD7" w:rsidP="004B3BD7">
      <w:pPr>
        <w:tabs>
          <w:tab w:val="left" w:pos="4125"/>
        </w:tabs>
        <w:bidi/>
        <w:ind w:left="-180" w:right="-450"/>
        <w:jc w:val="center"/>
        <w:rPr>
          <w:rFonts w:cs="Sakkal Majalla"/>
          <w:b/>
          <w:bCs/>
          <w:sz w:val="24"/>
          <w:szCs w:val="24"/>
          <w:u w:val="single"/>
        </w:rPr>
      </w:pPr>
      <w:r>
        <w:rPr>
          <w:rFonts w:cs="Sakkal Majalla"/>
          <w:b/>
          <w:bCs/>
          <w:sz w:val="24"/>
          <w:szCs w:val="24"/>
          <w:u w:val="single"/>
        </w:rPr>
        <w:t>(FOR KOC BOC</w:t>
      </w:r>
      <w:r w:rsidR="006153D5" w:rsidRPr="006153D5">
        <w:rPr>
          <w:rFonts w:cs="Sakkal Majalla"/>
          <w:b/>
          <w:bCs/>
          <w:sz w:val="24"/>
          <w:szCs w:val="24"/>
          <w:u w:val="single"/>
        </w:rPr>
        <w:t xml:space="preserve"> VERIFICATION)</w:t>
      </w:r>
    </w:p>
    <w:p w:rsidR="00496EA2" w:rsidRDefault="00EF24DE" w:rsidP="00724632">
      <w:pPr>
        <w:tabs>
          <w:tab w:val="left" w:pos="4125"/>
        </w:tabs>
        <w:bidi/>
        <w:ind w:left="-180" w:right="-450"/>
        <w:jc w:val="right"/>
        <w:rPr>
          <w:rFonts w:cs="Sakkal Majalla"/>
          <w:b/>
          <w:bCs/>
          <w:sz w:val="24"/>
          <w:szCs w:val="24"/>
        </w:rPr>
      </w:pPr>
      <w:r>
        <w:rPr>
          <w:rFonts w:cs="Sakkal Majalla"/>
          <w:b/>
          <w:bCs/>
          <w:sz w:val="28"/>
          <w:szCs w:val="28"/>
        </w:rPr>
        <w:t xml:space="preserve"> </w:t>
      </w:r>
      <w:r w:rsidR="003638DB">
        <w:rPr>
          <w:rFonts w:cs="Sakkal Majalla"/>
          <w:b/>
          <w:bCs/>
          <w:sz w:val="28"/>
          <w:szCs w:val="28"/>
        </w:rPr>
        <w:t xml:space="preserve">  </w:t>
      </w:r>
      <w:r w:rsidR="00496EA2">
        <w:rPr>
          <w:rFonts w:cs="Sakkal Majalla" w:hint="cs"/>
          <w:b/>
          <w:bCs/>
          <w:sz w:val="28"/>
          <w:szCs w:val="28"/>
          <w:rtl/>
        </w:rPr>
        <w:t>اسم الموظف:</w:t>
      </w:r>
      <w:r w:rsidR="00441587" w:rsidRPr="00441587">
        <w:rPr>
          <w:rFonts w:cs="Sakkal Majalla"/>
          <w:b/>
          <w:bCs/>
          <w:sz w:val="24"/>
          <w:szCs w:val="24"/>
        </w:rPr>
        <w:t xml:space="preserve">Name of Employee: </w:t>
      </w:r>
      <w:r w:rsidR="00441587">
        <w:rPr>
          <w:rFonts w:cs="Sakkal Majalla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496EA2" w:rsidRPr="00441587" w:rsidRDefault="00441587" w:rsidP="00441587">
      <w:pPr>
        <w:tabs>
          <w:tab w:val="left" w:pos="4125"/>
        </w:tabs>
        <w:bidi/>
        <w:ind w:left="-180" w:right="-450"/>
        <w:jc w:val="right"/>
        <w:rPr>
          <w:rFonts w:cs="Sakkal Majalla"/>
          <w:b/>
          <w:bCs/>
          <w:sz w:val="24"/>
          <w:szCs w:val="24"/>
        </w:rPr>
      </w:pPr>
      <w:r>
        <w:rPr>
          <w:rFonts w:cs="Sakkal Majalla" w:hint="cs"/>
          <w:b/>
          <w:bCs/>
          <w:sz w:val="28"/>
          <w:szCs w:val="28"/>
          <w:rtl/>
        </w:rPr>
        <w:t>التوقيع:</w:t>
      </w:r>
      <w:r w:rsidRPr="00441587">
        <w:rPr>
          <w:rFonts w:cs="Sakkal Majalla"/>
          <w:b/>
          <w:bCs/>
          <w:sz w:val="24"/>
          <w:szCs w:val="24"/>
        </w:rPr>
        <w:t>Signature</w:t>
      </w:r>
      <w:r>
        <w:rPr>
          <w:rFonts w:cs="Sakkal Majalla"/>
          <w:b/>
          <w:bCs/>
          <w:sz w:val="28"/>
          <w:szCs w:val="28"/>
        </w:rPr>
        <w:t xml:space="preserve">:                                                                                                                                     </w:t>
      </w:r>
    </w:p>
    <w:sectPr w:rsidR="00496EA2" w:rsidRPr="00441587" w:rsidSect="00227674">
      <w:headerReference w:type="default" r:id="rId8"/>
      <w:pgSz w:w="12240" w:h="15840"/>
      <w:pgMar w:top="-540" w:right="270" w:bottom="18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D8C" w:rsidRDefault="00724D8C" w:rsidP="00D5016D">
      <w:pPr>
        <w:spacing w:after="0" w:line="240" w:lineRule="auto"/>
      </w:pPr>
      <w:r>
        <w:separator/>
      </w:r>
    </w:p>
  </w:endnote>
  <w:endnote w:type="continuationSeparator" w:id="0">
    <w:p w:rsidR="00724D8C" w:rsidRDefault="00724D8C" w:rsidP="00D50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EucrosiaUPC">
    <w:altName w:val="Leelawadee UI"/>
    <w:charset w:val="00"/>
    <w:family w:val="roman"/>
    <w:pitch w:val="variable"/>
    <w:sig w:usb0="81000027" w:usb1="00000002" w:usb2="00000000" w:usb3="00000000" w:csb0="0001000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D8C" w:rsidRDefault="00724D8C" w:rsidP="00D5016D">
      <w:pPr>
        <w:spacing w:after="0" w:line="240" w:lineRule="auto"/>
      </w:pPr>
      <w:r>
        <w:separator/>
      </w:r>
    </w:p>
  </w:footnote>
  <w:footnote w:type="continuationSeparator" w:id="0">
    <w:p w:rsidR="00724D8C" w:rsidRDefault="00724D8C" w:rsidP="00D50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16D" w:rsidRDefault="008E0DBD" w:rsidP="008764E7">
    <w:pPr>
      <w:pStyle w:val="Header"/>
      <w:tabs>
        <w:tab w:val="left" w:pos="720"/>
        <w:tab w:val="left" w:pos="9270"/>
      </w:tabs>
    </w:pPr>
    <w:r>
      <w:rPr>
        <w:noProof/>
      </w:rPr>
      <w:ptab w:relativeTo="margin" w:alignment="left" w:leader="none"/>
    </w:r>
    <w:r w:rsidR="00D5016D">
      <w:rPr>
        <w:noProof/>
      </w:rPr>
      <w:ptab w:relativeTo="margin" w:alignment="right" w:leader="none"/>
    </w:r>
  </w:p>
  <w:p w:rsidR="00D5016D" w:rsidRDefault="00D5016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16D"/>
    <w:rsid w:val="00072C10"/>
    <w:rsid w:val="000B1FE1"/>
    <w:rsid w:val="000E3A02"/>
    <w:rsid w:val="001327E0"/>
    <w:rsid w:val="001358EA"/>
    <w:rsid w:val="001E3887"/>
    <w:rsid w:val="00227674"/>
    <w:rsid w:val="00240B15"/>
    <w:rsid w:val="002636D8"/>
    <w:rsid w:val="00264BF3"/>
    <w:rsid w:val="00284509"/>
    <w:rsid w:val="002A4C2D"/>
    <w:rsid w:val="002C6324"/>
    <w:rsid w:val="00360A66"/>
    <w:rsid w:val="003638DB"/>
    <w:rsid w:val="003777C3"/>
    <w:rsid w:val="00381C85"/>
    <w:rsid w:val="003970D5"/>
    <w:rsid w:val="003B5E8A"/>
    <w:rsid w:val="003C57F5"/>
    <w:rsid w:val="003C590E"/>
    <w:rsid w:val="00407B8A"/>
    <w:rsid w:val="00417381"/>
    <w:rsid w:val="00432DE8"/>
    <w:rsid w:val="00441587"/>
    <w:rsid w:val="004628F2"/>
    <w:rsid w:val="00491DA3"/>
    <w:rsid w:val="00492D54"/>
    <w:rsid w:val="00496EA2"/>
    <w:rsid w:val="004B3BD7"/>
    <w:rsid w:val="004C5479"/>
    <w:rsid w:val="00502A35"/>
    <w:rsid w:val="00517849"/>
    <w:rsid w:val="0051792D"/>
    <w:rsid w:val="005703D9"/>
    <w:rsid w:val="00582BC3"/>
    <w:rsid w:val="005905C8"/>
    <w:rsid w:val="005F09FF"/>
    <w:rsid w:val="005F7DAE"/>
    <w:rsid w:val="006153D5"/>
    <w:rsid w:val="00643B6C"/>
    <w:rsid w:val="0067278A"/>
    <w:rsid w:val="00681818"/>
    <w:rsid w:val="00724632"/>
    <w:rsid w:val="00724D8C"/>
    <w:rsid w:val="00731560"/>
    <w:rsid w:val="0073561B"/>
    <w:rsid w:val="00793713"/>
    <w:rsid w:val="008369EE"/>
    <w:rsid w:val="00847A17"/>
    <w:rsid w:val="0085223E"/>
    <w:rsid w:val="008764E7"/>
    <w:rsid w:val="008C1D71"/>
    <w:rsid w:val="008E0DBD"/>
    <w:rsid w:val="00910A8E"/>
    <w:rsid w:val="00947643"/>
    <w:rsid w:val="0095775B"/>
    <w:rsid w:val="009B05DD"/>
    <w:rsid w:val="009D2B79"/>
    <w:rsid w:val="00AF62DB"/>
    <w:rsid w:val="00B009F7"/>
    <w:rsid w:val="00B50103"/>
    <w:rsid w:val="00B6197F"/>
    <w:rsid w:val="00B7272B"/>
    <w:rsid w:val="00BD05A5"/>
    <w:rsid w:val="00C045BA"/>
    <w:rsid w:val="00C11257"/>
    <w:rsid w:val="00C13494"/>
    <w:rsid w:val="00C3424A"/>
    <w:rsid w:val="00C371BF"/>
    <w:rsid w:val="00C93087"/>
    <w:rsid w:val="00CB2B6D"/>
    <w:rsid w:val="00CB7647"/>
    <w:rsid w:val="00CD3C0C"/>
    <w:rsid w:val="00CE1412"/>
    <w:rsid w:val="00CF4034"/>
    <w:rsid w:val="00D478E0"/>
    <w:rsid w:val="00D5016D"/>
    <w:rsid w:val="00D576B8"/>
    <w:rsid w:val="00D86C3A"/>
    <w:rsid w:val="00DD4C8F"/>
    <w:rsid w:val="00DD75FF"/>
    <w:rsid w:val="00DF70F6"/>
    <w:rsid w:val="00E10258"/>
    <w:rsid w:val="00E527CB"/>
    <w:rsid w:val="00E751F0"/>
    <w:rsid w:val="00E920CC"/>
    <w:rsid w:val="00EA0E6B"/>
    <w:rsid w:val="00ED2BC6"/>
    <w:rsid w:val="00EF24DE"/>
    <w:rsid w:val="00F1010C"/>
    <w:rsid w:val="00F45336"/>
    <w:rsid w:val="00F958F3"/>
    <w:rsid w:val="00F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AB4B42"/>
  <w15:chartTrackingRefBased/>
  <w15:docId w15:val="{F6C98D1E-F9D4-4882-96FB-EAEC437E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16D"/>
  </w:style>
  <w:style w:type="paragraph" w:styleId="Footer">
    <w:name w:val="footer"/>
    <w:basedOn w:val="Normal"/>
    <w:link w:val="FooterChar"/>
    <w:uiPriority w:val="99"/>
    <w:unhideWhenUsed/>
    <w:rsid w:val="00D50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16D"/>
  </w:style>
  <w:style w:type="paragraph" w:styleId="BalloonText">
    <w:name w:val="Balloon Text"/>
    <w:basedOn w:val="Normal"/>
    <w:link w:val="BalloonTextChar"/>
    <w:uiPriority w:val="99"/>
    <w:semiHidden/>
    <w:unhideWhenUsed/>
    <w:rsid w:val="008E0D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DB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C1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7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90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91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26952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07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1901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39485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3784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98315-F11E-416A-AB8C-9DB1F913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KOC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Msibrahim@kockw.com</dc:creator>
  <cp:keywords/>
  <dc:description/>
  <cp:lastModifiedBy>Muthalif, Syed Ibrahim</cp:lastModifiedBy>
  <cp:revision>14</cp:revision>
  <cp:lastPrinted>2022-01-11T09:29:00Z</cp:lastPrinted>
  <dcterms:created xsi:type="dcterms:W3CDTF">2020-12-06T04:59:00Z</dcterms:created>
  <dcterms:modified xsi:type="dcterms:W3CDTF">2022-01-12T07:19:00Z</dcterms:modified>
</cp:coreProperties>
</file>